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A58DD" w:rsidRDefault="00000000">
      <w:r>
        <w:t>Hindamiskomisjoni memo 2024</w:t>
      </w:r>
    </w:p>
    <w:p w14:paraId="596A844F" w14:textId="59694620" w:rsidR="005500EC" w:rsidRPr="005500EC" w:rsidRDefault="005500EC">
      <w:pPr>
        <w:numPr>
          <w:ilvl w:val="0"/>
          <w:numId w:val="1"/>
        </w:numPr>
        <w:pBdr>
          <w:top w:val="nil"/>
          <w:left w:val="nil"/>
          <w:bottom w:val="nil"/>
          <w:right w:val="nil"/>
          <w:between w:val="nil"/>
        </w:pBdr>
        <w:spacing w:after="0"/>
      </w:pPr>
      <w:r>
        <w:t>Enne eksamit loe veelkord läbi vajalikud kutse ja hindamisstandardid</w:t>
      </w:r>
    </w:p>
    <w:p w14:paraId="00000002" w14:textId="3FC3E665" w:rsidR="009A58DD" w:rsidRPr="009B5280" w:rsidRDefault="00000000">
      <w:pPr>
        <w:numPr>
          <w:ilvl w:val="0"/>
          <w:numId w:val="1"/>
        </w:numPr>
        <w:pBdr>
          <w:top w:val="nil"/>
          <w:left w:val="nil"/>
          <w:bottom w:val="nil"/>
          <w:right w:val="nil"/>
          <w:between w:val="nil"/>
        </w:pBdr>
        <w:spacing w:after="0"/>
      </w:pPr>
      <w:r>
        <w:rPr>
          <w:color w:val="000000"/>
        </w:rPr>
        <w:t xml:space="preserve">Tutvusta </w:t>
      </w:r>
      <w:r w:rsidR="009B5280">
        <w:rPr>
          <w:color w:val="000000"/>
        </w:rPr>
        <w:t>hindamiskomisjoni õpilastele.</w:t>
      </w:r>
    </w:p>
    <w:p w14:paraId="7245480A" w14:textId="77777777" w:rsidR="009B5280" w:rsidRPr="009B5280" w:rsidRDefault="009B5280">
      <w:pPr>
        <w:numPr>
          <w:ilvl w:val="0"/>
          <w:numId w:val="1"/>
        </w:numPr>
        <w:pBdr>
          <w:top w:val="nil"/>
          <w:left w:val="nil"/>
          <w:bottom w:val="nil"/>
          <w:right w:val="nil"/>
          <w:between w:val="nil"/>
        </w:pBdr>
        <w:spacing w:after="0"/>
      </w:pPr>
      <w:r>
        <w:rPr>
          <w:color w:val="000000"/>
        </w:rPr>
        <w:t xml:space="preserve">Seljas puhas kokavorm. Eelistatult valge jakk ja mustad püksid. Vahetusjalanõud(mitte samadega, millega tänavalt). </w:t>
      </w:r>
    </w:p>
    <w:p w14:paraId="24DB6668" w14:textId="348C2F81" w:rsidR="009B5280" w:rsidRDefault="009B5280">
      <w:pPr>
        <w:numPr>
          <w:ilvl w:val="0"/>
          <w:numId w:val="1"/>
        </w:numPr>
        <w:pBdr>
          <w:top w:val="nil"/>
          <w:left w:val="nil"/>
          <w:bottom w:val="nil"/>
          <w:right w:val="nil"/>
          <w:between w:val="nil"/>
        </w:pBdr>
        <w:spacing w:after="0"/>
      </w:pPr>
      <w:r>
        <w:rPr>
          <w:color w:val="000000"/>
        </w:rPr>
        <w:t>Mütsi kasutus HKL vastavalt kooli sisekorrale(täpsustage kooliga)</w:t>
      </w:r>
    </w:p>
    <w:p w14:paraId="00000003" w14:textId="056B4825" w:rsidR="009A58DD" w:rsidRDefault="00000000">
      <w:pPr>
        <w:numPr>
          <w:ilvl w:val="0"/>
          <w:numId w:val="1"/>
        </w:numPr>
        <w:pBdr>
          <w:top w:val="nil"/>
          <w:left w:val="nil"/>
          <w:bottom w:val="nil"/>
          <w:right w:val="nil"/>
          <w:between w:val="nil"/>
        </w:pBdr>
        <w:spacing w:after="0"/>
      </w:pPr>
      <w:r>
        <w:rPr>
          <w:color w:val="000000"/>
        </w:rPr>
        <w:t xml:space="preserve">Tutvusta eksami ajakava </w:t>
      </w:r>
      <w:r>
        <w:t xml:space="preserve">ja kirjuta see tahvlile. </w:t>
      </w:r>
      <w:r w:rsidR="009B5280">
        <w:t xml:space="preserve">Esimene tund on tooraine kaalumine ja tööplaani kaitsmine, peale mida on 2h esimese toidu valmimiseni. Tutvuge HS. Täpsustavate küsimuste korral </w:t>
      </w:r>
      <w:hyperlink r:id="rId6" w:history="1">
        <w:r w:rsidR="009B5280" w:rsidRPr="00BE2AB6">
          <w:rPr>
            <w:rStyle w:val="Lienhypertexte"/>
          </w:rPr>
          <w:t>Kutseandja@chef.ee</w:t>
        </w:r>
      </w:hyperlink>
      <w:r w:rsidR="00EB47E5">
        <w:t xml:space="preserve"> või mulle või Anetele mobiilile.</w:t>
      </w:r>
    </w:p>
    <w:p w14:paraId="00000004" w14:textId="77777777" w:rsidR="009A58DD" w:rsidRDefault="00000000">
      <w:pPr>
        <w:numPr>
          <w:ilvl w:val="0"/>
          <w:numId w:val="1"/>
        </w:numPr>
        <w:pBdr>
          <w:top w:val="nil"/>
          <w:left w:val="nil"/>
          <w:bottom w:val="nil"/>
          <w:right w:val="nil"/>
          <w:between w:val="nil"/>
        </w:pBdr>
        <w:spacing w:after="0"/>
      </w:pPr>
      <w:r>
        <w:t>Juhi tähelepanu - mis kell võib hakata kaupa kaaluma, mis kell võib alustada köögis tööd, mis kell serveerida eelroog, pearoog, dessert.</w:t>
      </w:r>
    </w:p>
    <w:p w14:paraId="00000005" w14:textId="078FA169" w:rsidR="009A58DD" w:rsidRDefault="00000000">
      <w:pPr>
        <w:numPr>
          <w:ilvl w:val="0"/>
          <w:numId w:val="1"/>
        </w:numPr>
        <w:spacing w:after="0"/>
      </w:pPr>
      <w:r>
        <w:t>Oma tööplaani kaitsmi</w:t>
      </w:r>
      <w:r w:rsidR="009B5280">
        <w:t>n</w:t>
      </w:r>
      <w:r>
        <w:t>e - ei ole vaja märkida kellaaegu</w:t>
      </w:r>
      <w:r w:rsidR="009B5280">
        <w:t>(kuid aitab kaasa õpilase paremaks suunamiseks)</w:t>
      </w:r>
      <w:r>
        <w:t>, vaid arusaadavat tegevust</w:t>
      </w:r>
    </w:p>
    <w:p w14:paraId="00000006" w14:textId="4AC8CFF7" w:rsidR="009A58DD" w:rsidRDefault="00000000">
      <w:pPr>
        <w:numPr>
          <w:ilvl w:val="0"/>
          <w:numId w:val="1"/>
        </w:numPr>
        <w:spacing w:after="0"/>
      </w:pPr>
      <w:r>
        <w:t xml:space="preserve">Köögiviljalisandeid  peab olema </w:t>
      </w:r>
      <w:r w:rsidR="005500EC">
        <w:t xml:space="preserve">2, </w:t>
      </w:r>
      <w:r>
        <w:t xml:space="preserve">lisaks pearoa </w:t>
      </w:r>
      <w:r w:rsidR="005500EC">
        <w:t>põhilisandile</w:t>
      </w:r>
      <w:r>
        <w:t xml:space="preserve"> ja need on kahe  erineva tehnikaga</w:t>
      </w:r>
      <w:r w:rsidR="005500EC">
        <w:t xml:space="preserve"> valmistatud.</w:t>
      </w:r>
    </w:p>
    <w:p w14:paraId="00000007" w14:textId="70426379" w:rsidR="009A58DD" w:rsidRDefault="005500EC">
      <w:pPr>
        <w:numPr>
          <w:ilvl w:val="0"/>
          <w:numId w:val="1"/>
        </w:numPr>
        <w:spacing w:after="0"/>
      </w:pPr>
      <w:r>
        <w:t xml:space="preserve">Kokk tase 4: köögiviljalisandi maitseaine valik on vastavalt </w:t>
      </w:r>
      <w:r w:rsidR="009B5280">
        <w:t xml:space="preserve">kooli </w:t>
      </w:r>
      <w:r>
        <w:t>köögis olevale</w:t>
      </w:r>
    </w:p>
    <w:p w14:paraId="00000008" w14:textId="038ABCB9" w:rsidR="009A58DD" w:rsidRDefault="00000000">
      <w:pPr>
        <w:numPr>
          <w:ilvl w:val="0"/>
          <w:numId w:val="1"/>
        </w:numPr>
        <w:spacing w:after="0"/>
      </w:pPr>
      <w:r>
        <w:t xml:space="preserve">Toitude serveerimisnõude valiku teeb </w:t>
      </w:r>
      <w:r w:rsidR="009B5280">
        <w:t>õpilane</w:t>
      </w:r>
    </w:p>
    <w:p w14:paraId="00000009" w14:textId="463C19EF" w:rsidR="009A58DD" w:rsidRDefault="00000000">
      <w:pPr>
        <w:numPr>
          <w:ilvl w:val="0"/>
          <w:numId w:val="1"/>
        </w:numPr>
        <w:spacing w:after="0"/>
      </w:pPr>
      <w:r>
        <w:t>Tutvusta eksami olemust, meenuta eksaminandile, et alati saab küsida ja komisjon aitab vastavalt küsimuse olemusele. 2. ja 3. taseme eksamite puhul võib hindamiskomisjon juhendada, 4. taseme eksami puhul juhendada eksami sooritaja tööd ei tohiks, p</w:t>
      </w:r>
      <w:r w:rsidR="009B5280">
        <w:t>i</w:t>
      </w:r>
      <w:r>
        <w:t>gem vastata korralduslike küsimuste ja probleemide puhul.</w:t>
      </w:r>
    </w:p>
    <w:p w14:paraId="0000000A" w14:textId="564651CF" w:rsidR="009A58DD" w:rsidRDefault="00000000">
      <w:pPr>
        <w:numPr>
          <w:ilvl w:val="0"/>
          <w:numId w:val="1"/>
        </w:numPr>
        <w:spacing w:after="0"/>
      </w:pPr>
      <w:r>
        <w:t>Serveeri toitu, mida sööksid ka ise</w:t>
      </w:r>
      <w:r w:rsidR="009B5280">
        <w:t>. Julgustage õpilasi eksimusi tunnistama – toit mis serveer</w:t>
      </w:r>
      <w:r w:rsidR="009A767F">
        <w:t>itud, kuulub hindamisele</w:t>
      </w:r>
    </w:p>
    <w:p w14:paraId="0000000B" w14:textId="671EC6D3" w:rsidR="009A58DD" w:rsidRDefault="005500EC">
      <w:pPr>
        <w:numPr>
          <w:ilvl w:val="0"/>
          <w:numId w:val="1"/>
        </w:numPr>
        <w:spacing w:after="0"/>
      </w:pPr>
      <w:r>
        <w:t xml:space="preserve">Meeldetuletus õpilastele: Maitse, maitse maitse, </w:t>
      </w:r>
    </w:p>
    <w:p w14:paraId="0000000C" w14:textId="77777777" w:rsidR="009A58DD" w:rsidRDefault="00000000">
      <w:pPr>
        <w:numPr>
          <w:ilvl w:val="0"/>
          <w:numId w:val="1"/>
        </w:numPr>
        <w:spacing w:after="0"/>
      </w:pPr>
      <w:r>
        <w:t>Retsepti on vaja lugeda ja siis veel lugeda</w:t>
      </w:r>
    </w:p>
    <w:p w14:paraId="0000000D" w14:textId="77777777" w:rsidR="009A58DD" w:rsidRDefault="00000000">
      <w:pPr>
        <w:numPr>
          <w:ilvl w:val="0"/>
          <w:numId w:val="1"/>
        </w:numPr>
        <w:pBdr>
          <w:top w:val="nil"/>
          <w:left w:val="nil"/>
          <w:bottom w:val="nil"/>
          <w:right w:val="nil"/>
          <w:between w:val="nil"/>
        </w:pBdr>
        <w:spacing w:after="0"/>
      </w:pPr>
      <w:r>
        <w:rPr>
          <w:color w:val="000000"/>
        </w:rPr>
        <w:t>Meeles pidada ja samastuda endaga, kui olime eksaminandid.</w:t>
      </w:r>
    </w:p>
    <w:p w14:paraId="0000000E" w14:textId="77777777" w:rsidR="009A58DD" w:rsidRDefault="00000000" w:rsidP="005500EC">
      <w:pPr>
        <w:numPr>
          <w:ilvl w:val="0"/>
          <w:numId w:val="1"/>
        </w:numPr>
        <w:spacing w:after="0" w:line="240" w:lineRule="auto"/>
        <w:ind w:left="714" w:hanging="357"/>
      </w:pPr>
      <w:r>
        <w:t>Tagasiside andmine on vajalik. Tagasiside peab olema konstruktiivne, lähtuma kutseeksami hindamiskriteeriumist ja eksami sooritaja tööst.</w:t>
      </w:r>
    </w:p>
    <w:p w14:paraId="343EEA92" w14:textId="698E3AB2" w:rsidR="009B5280" w:rsidRDefault="009B5280" w:rsidP="005500EC">
      <w:pPr>
        <w:numPr>
          <w:ilvl w:val="0"/>
          <w:numId w:val="1"/>
        </w:numPr>
        <w:spacing w:after="0" w:line="240" w:lineRule="auto"/>
        <w:ind w:left="714" w:hanging="357"/>
      </w:pPr>
      <w:r>
        <w:t>Sotsiaalmeedia postitused positiivse ja julgustava varjundiga</w:t>
      </w:r>
    </w:p>
    <w:p w14:paraId="166DC707" w14:textId="2B8F187B" w:rsidR="009A767F" w:rsidRDefault="009A767F" w:rsidP="005500EC">
      <w:pPr>
        <w:numPr>
          <w:ilvl w:val="0"/>
          <w:numId w:val="1"/>
        </w:numPr>
        <w:spacing w:after="0" w:line="240" w:lineRule="auto"/>
        <w:ind w:left="714" w:hanging="357"/>
      </w:pPr>
      <w:r>
        <w:t>Hindamiskomisjoni esimehed: juhul kui õpilane ei soorita praktilist eksamit positiivselt, vormistage  tulemus kohapeal kinnitades tulemus õpilase poolt allkirjaga (blanke</w:t>
      </w:r>
      <w:r w:rsidR="005500EC">
        <w:t>t manuses)</w:t>
      </w:r>
    </w:p>
    <w:p w14:paraId="44AB8F42" w14:textId="77777777" w:rsidR="001C040A" w:rsidRPr="001C040A" w:rsidRDefault="001C040A" w:rsidP="001C040A">
      <w:pPr>
        <w:numPr>
          <w:ilvl w:val="0"/>
          <w:numId w:val="1"/>
        </w:numPr>
        <w:spacing w:after="0" w:line="240" w:lineRule="auto"/>
        <w:ind w:left="714" w:hanging="357"/>
        <w:rPr>
          <w:lang w:val="en-US"/>
        </w:rPr>
      </w:pPr>
      <w:r w:rsidRPr="001C040A">
        <w:t>HKE esitab pildid e-postiga (kutseandja@chef.ee) heast ja halvast praktikast ning keeruliste juhtumite kirjeldus.</w:t>
      </w:r>
    </w:p>
    <w:p w14:paraId="6FB7ACC8" w14:textId="77777777" w:rsidR="001C040A" w:rsidRDefault="001C040A" w:rsidP="001C040A">
      <w:pPr>
        <w:spacing w:after="0" w:line="240" w:lineRule="auto"/>
        <w:ind w:left="714"/>
      </w:pPr>
    </w:p>
    <w:p w14:paraId="00000011" w14:textId="77777777" w:rsidR="009A58DD" w:rsidRDefault="009A58DD">
      <w:pPr>
        <w:pBdr>
          <w:top w:val="nil"/>
          <w:left w:val="nil"/>
          <w:bottom w:val="nil"/>
          <w:right w:val="nil"/>
          <w:between w:val="nil"/>
        </w:pBdr>
        <w:ind w:left="720"/>
        <w:rPr>
          <w:color w:val="000000"/>
        </w:rPr>
      </w:pPr>
    </w:p>
    <w:sectPr w:rsidR="009A58D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436DAF3D-8619-4FA4-8B67-72BF11FE1D92}"/>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4EAF95BA-761D-4573-B74C-50F859D69ED9}"/>
    <w:embedItalic r:id="rId3" w:fontKey="{C2602D07-EA01-4D3B-BFD0-60AE462D9AFC}"/>
  </w:font>
  <w:font w:name="Aptos Display">
    <w:charset w:val="00"/>
    <w:family w:val="swiss"/>
    <w:pitch w:val="variable"/>
    <w:sig w:usb0="20000287" w:usb1="00000003" w:usb2="00000000" w:usb3="00000000" w:csb0="0000019F" w:csb1="00000000"/>
    <w:embedRegular r:id="rId4" w:fontKey="{A8E9E769-5F67-45CB-8C18-0A62AD47C02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2E1"/>
    <w:multiLevelType w:val="multilevel"/>
    <w:tmpl w:val="71321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737623"/>
    <w:multiLevelType w:val="hybridMultilevel"/>
    <w:tmpl w:val="F422510E"/>
    <w:lvl w:ilvl="0" w:tplc="15ACEC0C">
      <w:start w:val="1"/>
      <w:numFmt w:val="bullet"/>
      <w:lvlText w:val="•"/>
      <w:lvlJc w:val="left"/>
      <w:pPr>
        <w:tabs>
          <w:tab w:val="num" w:pos="720"/>
        </w:tabs>
        <w:ind w:left="720" w:hanging="360"/>
      </w:pPr>
      <w:rPr>
        <w:rFonts w:ascii="Arial" w:hAnsi="Arial" w:hint="default"/>
      </w:rPr>
    </w:lvl>
    <w:lvl w:ilvl="1" w:tplc="21FE82E2" w:tentative="1">
      <w:start w:val="1"/>
      <w:numFmt w:val="bullet"/>
      <w:lvlText w:val="•"/>
      <w:lvlJc w:val="left"/>
      <w:pPr>
        <w:tabs>
          <w:tab w:val="num" w:pos="1440"/>
        </w:tabs>
        <w:ind w:left="1440" w:hanging="360"/>
      </w:pPr>
      <w:rPr>
        <w:rFonts w:ascii="Arial" w:hAnsi="Arial" w:hint="default"/>
      </w:rPr>
    </w:lvl>
    <w:lvl w:ilvl="2" w:tplc="880EFFB6" w:tentative="1">
      <w:start w:val="1"/>
      <w:numFmt w:val="bullet"/>
      <w:lvlText w:val="•"/>
      <w:lvlJc w:val="left"/>
      <w:pPr>
        <w:tabs>
          <w:tab w:val="num" w:pos="2160"/>
        </w:tabs>
        <w:ind w:left="2160" w:hanging="360"/>
      </w:pPr>
      <w:rPr>
        <w:rFonts w:ascii="Arial" w:hAnsi="Arial" w:hint="default"/>
      </w:rPr>
    </w:lvl>
    <w:lvl w:ilvl="3" w:tplc="ADFC1E58" w:tentative="1">
      <w:start w:val="1"/>
      <w:numFmt w:val="bullet"/>
      <w:lvlText w:val="•"/>
      <w:lvlJc w:val="left"/>
      <w:pPr>
        <w:tabs>
          <w:tab w:val="num" w:pos="2880"/>
        </w:tabs>
        <w:ind w:left="2880" w:hanging="360"/>
      </w:pPr>
      <w:rPr>
        <w:rFonts w:ascii="Arial" w:hAnsi="Arial" w:hint="default"/>
      </w:rPr>
    </w:lvl>
    <w:lvl w:ilvl="4" w:tplc="818E9388" w:tentative="1">
      <w:start w:val="1"/>
      <w:numFmt w:val="bullet"/>
      <w:lvlText w:val="•"/>
      <w:lvlJc w:val="left"/>
      <w:pPr>
        <w:tabs>
          <w:tab w:val="num" w:pos="3600"/>
        </w:tabs>
        <w:ind w:left="3600" w:hanging="360"/>
      </w:pPr>
      <w:rPr>
        <w:rFonts w:ascii="Arial" w:hAnsi="Arial" w:hint="default"/>
      </w:rPr>
    </w:lvl>
    <w:lvl w:ilvl="5" w:tplc="61DCCDAA" w:tentative="1">
      <w:start w:val="1"/>
      <w:numFmt w:val="bullet"/>
      <w:lvlText w:val="•"/>
      <w:lvlJc w:val="left"/>
      <w:pPr>
        <w:tabs>
          <w:tab w:val="num" w:pos="4320"/>
        </w:tabs>
        <w:ind w:left="4320" w:hanging="360"/>
      </w:pPr>
      <w:rPr>
        <w:rFonts w:ascii="Arial" w:hAnsi="Arial" w:hint="default"/>
      </w:rPr>
    </w:lvl>
    <w:lvl w:ilvl="6" w:tplc="B1E6500E" w:tentative="1">
      <w:start w:val="1"/>
      <w:numFmt w:val="bullet"/>
      <w:lvlText w:val="•"/>
      <w:lvlJc w:val="left"/>
      <w:pPr>
        <w:tabs>
          <w:tab w:val="num" w:pos="5040"/>
        </w:tabs>
        <w:ind w:left="5040" w:hanging="360"/>
      </w:pPr>
      <w:rPr>
        <w:rFonts w:ascii="Arial" w:hAnsi="Arial" w:hint="default"/>
      </w:rPr>
    </w:lvl>
    <w:lvl w:ilvl="7" w:tplc="8FBCC204" w:tentative="1">
      <w:start w:val="1"/>
      <w:numFmt w:val="bullet"/>
      <w:lvlText w:val="•"/>
      <w:lvlJc w:val="left"/>
      <w:pPr>
        <w:tabs>
          <w:tab w:val="num" w:pos="5760"/>
        </w:tabs>
        <w:ind w:left="5760" w:hanging="360"/>
      </w:pPr>
      <w:rPr>
        <w:rFonts w:ascii="Arial" w:hAnsi="Arial" w:hint="default"/>
      </w:rPr>
    </w:lvl>
    <w:lvl w:ilvl="8" w:tplc="A656DB64" w:tentative="1">
      <w:start w:val="1"/>
      <w:numFmt w:val="bullet"/>
      <w:lvlText w:val="•"/>
      <w:lvlJc w:val="left"/>
      <w:pPr>
        <w:tabs>
          <w:tab w:val="num" w:pos="6480"/>
        </w:tabs>
        <w:ind w:left="6480" w:hanging="360"/>
      </w:pPr>
      <w:rPr>
        <w:rFonts w:ascii="Arial" w:hAnsi="Arial" w:hint="default"/>
      </w:rPr>
    </w:lvl>
  </w:abstractNum>
  <w:num w:numId="1" w16cid:durableId="387846888">
    <w:abstractNumId w:val="0"/>
  </w:num>
  <w:num w:numId="2" w16cid:durableId="25182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8DD"/>
    <w:rsid w:val="001C040A"/>
    <w:rsid w:val="005500EC"/>
    <w:rsid w:val="009A58DD"/>
    <w:rsid w:val="009A767F"/>
    <w:rsid w:val="009B5280"/>
    <w:rsid w:val="00E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F065"/>
  <w15:docId w15:val="{30ED176C-E33A-4F51-8293-8A449075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8F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8F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8F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8F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8F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8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8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0E4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E48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8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8F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8F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8F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8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8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8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8F4"/>
    <w:rPr>
      <w:rFonts w:eastAsiaTheme="majorEastAsia" w:cstheme="majorBidi"/>
      <w:color w:val="272727" w:themeColor="text1" w:themeTint="D8"/>
    </w:rPr>
  </w:style>
  <w:style w:type="character" w:customStyle="1" w:styleId="TitreCar">
    <w:name w:val="Titre Car"/>
    <w:basedOn w:val="Policepardfaut"/>
    <w:link w:val="Titre"/>
    <w:uiPriority w:val="10"/>
    <w:rsid w:val="000E48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0E48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8F4"/>
    <w:pPr>
      <w:spacing w:before="160"/>
      <w:jc w:val="center"/>
    </w:pPr>
    <w:rPr>
      <w:i/>
      <w:iCs/>
      <w:color w:val="404040" w:themeColor="text1" w:themeTint="BF"/>
    </w:rPr>
  </w:style>
  <w:style w:type="character" w:customStyle="1" w:styleId="CitationCar">
    <w:name w:val="Citation Car"/>
    <w:basedOn w:val="Policepardfaut"/>
    <w:link w:val="Citation"/>
    <w:uiPriority w:val="29"/>
    <w:rsid w:val="000E48F4"/>
    <w:rPr>
      <w:i/>
      <w:iCs/>
      <w:color w:val="404040" w:themeColor="text1" w:themeTint="BF"/>
    </w:rPr>
  </w:style>
  <w:style w:type="paragraph" w:styleId="Paragraphedeliste">
    <w:name w:val="List Paragraph"/>
    <w:basedOn w:val="Normal"/>
    <w:uiPriority w:val="34"/>
    <w:qFormat/>
    <w:rsid w:val="000E48F4"/>
    <w:pPr>
      <w:ind w:left="720"/>
      <w:contextualSpacing/>
    </w:pPr>
  </w:style>
  <w:style w:type="character" w:styleId="Accentuationintense">
    <w:name w:val="Intense Emphasis"/>
    <w:basedOn w:val="Policepardfaut"/>
    <w:uiPriority w:val="21"/>
    <w:qFormat/>
    <w:rsid w:val="000E48F4"/>
    <w:rPr>
      <w:i/>
      <w:iCs/>
      <w:color w:val="0F4761" w:themeColor="accent1" w:themeShade="BF"/>
    </w:rPr>
  </w:style>
  <w:style w:type="paragraph" w:styleId="Citationintense">
    <w:name w:val="Intense Quote"/>
    <w:basedOn w:val="Normal"/>
    <w:next w:val="Normal"/>
    <w:link w:val="CitationintenseCar"/>
    <w:uiPriority w:val="30"/>
    <w:qFormat/>
    <w:rsid w:val="000E4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8F4"/>
    <w:rPr>
      <w:i/>
      <w:iCs/>
      <w:color w:val="0F4761" w:themeColor="accent1" w:themeShade="BF"/>
    </w:rPr>
  </w:style>
  <w:style w:type="character" w:styleId="Rfrenceintense">
    <w:name w:val="Intense Reference"/>
    <w:basedOn w:val="Policepardfaut"/>
    <w:uiPriority w:val="32"/>
    <w:qFormat/>
    <w:rsid w:val="000E48F4"/>
    <w:rPr>
      <w:b/>
      <w:bCs/>
      <w:smallCaps/>
      <w:color w:val="0F4761" w:themeColor="accent1" w:themeShade="BF"/>
      <w:spacing w:val="5"/>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9B5280"/>
    <w:rPr>
      <w:color w:val="467886" w:themeColor="hyperlink"/>
      <w:u w:val="single"/>
    </w:rPr>
  </w:style>
  <w:style w:type="character" w:styleId="Mentionnonrsolue">
    <w:name w:val="Unresolved Mention"/>
    <w:basedOn w:val="Policepardfaut"/>
    <w:uiPriority w:val="99"/>
    <w:semiHidden/>
    <w:unhideWhenUsed/>
    <w:rsid w:val="009B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7040">
      <w:bodyDiv w:val="1"/>
      <w:marLeft w:val="0"/>
      <w:marRight w:val="0"/>
      <w:marTop w:val="0"/>
      <w:marBottom w:val="0"/>
      <w:divBdr>
        <w:top w:val="none" w:sz="0" w:space="0" w:color="auto"/>
        <w:left w:val="none" w:sz="0" w:space="0" w:color="auto"/>
        <w:bottom w:val="none" w:sz="0" w:space="0" w:color="auto"/>
        <w:right w:val="none" w:sz="0" w:space="0" w:color="auto"/>
      </w:divBdr>
      <w:divsChild>
        <w:div w:id="172374700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tseandja@chef.ee"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eEOJ/0duwXfqfKm8VwqjLh7A==">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326</Words>
  <Characters>1860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Paenurm</dc:creator>
  <cp:lastModifiedBy>Taigo Lepik</cp:lastModifiedBy>
  <cp:revision>4</cp:revision>
  <dcterms:created xsi:type="dcterms:W3CDTF">2024-03-19T19:35:00Z</dcterms:created>
  <dcterms:modified xsi:type="dcterms:W3CDTF">2024-05-05T17:27:00Z</dcterms:modified>
</cp:coreProperties>
</file>